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自贡市东投物业管理有限公司</w:t>
      </w:r>
    </w:p>
    <w:p>
      <w:pPr>
        <w:spacing w:before="180" w:beforeLines="50" w:after="180" w:afterLines="50" w:line="0" w:lineRule="atLeast"/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应聘登记表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81"/>
        <w:gridCol w:w="1370"/>
        <w:gridCol w:w="164"/>
        <w:gridCol w:w="514"/>
        <w:gridCol w:w="508"/>
        <w:gridCol w:w="1064"/>
        <w:gridCol w:w="711"/>
        <w:gridCol w:w="1162"/>
        <w:gridCol w:w="718"/>
        <w:gridCol w:w="344"/>
        <w:gridCol w:w="1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 xml:space="preserve">   姓  名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性  别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80808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80808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46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籍  贯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民  族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专  业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6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身  高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体重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0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应聘职位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45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是否服从调配</w:t>
            </w:r>
          </w:p>
        </w:tc>
        <w:tc>
          <w:tcPr>
            <w:tcW w:w="1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资格证件</w:t>
            </w:r>
          </w:p>
        </w:tc>
        <w:tc>
          <w:tcPr>
            <w:tcW w:w="827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黑体" w:hAnsi="黑体" w:eastAsia="黑体" w:cs="黑体"/>
                <w:color w:val="999999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特长爱好</w:t>
            </w:r>
          </w:p>
        </w:tc>
        <w:tc>
          <w:tcPr>
            <w:tcW w:w="827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黑体" w:hAnsi="黑体" w:eastAsia="黑体" w:cs="黑体"/>
                <w:color w:val="999999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95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  <w:t>家庭主要成员情况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姓 名</w:t>
            </w: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关   系</w:t>
            </w: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5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95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  <w:t>学习工作简历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单   位</w:t>
            </w:r>
          </w:p>
        </w:tc>
        <w:tc>
          <w:tcPr>
            <w:tcW w:w="46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内    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7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46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16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46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9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46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88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88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99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827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79" w:right="1287" w:bottom="899" w:left="1259" w:header="851" w:footer="397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A3A93"/>
    <w:rsid w:val="04B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Batang" w:hAnsi="Times New Roman" w:eastAsia="Batang" w:cs="Times New Roman"/>
      <w:kern w:val="2"/>
      <w:szCs w:val="24"/>
      <w:lang w:val="en-US" w:eastAsia="ko-KR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  <w:snapToGrid w:val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2021-09-30T01:13:00Z</dcterms:created>
  <dc:creator>JCZX-1</dc:creator>
  <cp:lastModifiedBy>JCZX-1</cp:lastModifiedBy>
  <dcterms:modified xsi:type="dcterms:W3CDTF">2021-09-30T01:14:11Z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